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Pr="0018673C" w:rsidRDefault="0018673C" w:rsidP="0018673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18673C">
        <w:rPr>
          <w:rFonts w:ascii="Century Gothic" w:hAnsi="Century Gothic"/>
          <w:sz w:val="24"/>
          <w:szCs w:val="24"/>
          <w:u w:val="single"/>
        </w:rPr>
        <w:t>Using a 2A sentence to bring my ideas together from my seaside object word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408"/>
      </w:tblGrid>
      <w:tr w:rsidR="0018673C" w:rsidRPr="0018673C" w:rsidTr="0018673C">
        <w:tc>
          <w:tcPr>
            <w:tcW w:w="1980" w:type="dxa"/>
          </w:tcPr>
          <w:p w:rsidR="0018673C" w:rsidRPr="0018673C" w:rsidRDefault="0018673C" w:rsidP="0018673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673C">
              <w:rPr>
                <w:rFonts w:ascii="Century Gothic" w:hAnsi="Century Gothic"/>
                <w:sz w:val="24"/>
                <w:szCs w:val="24"/>
              </w:rPr>
              <w:t>Object</w:t>
            </w:r>
          </w:p>
        </w:tc>
        <w:tc>
          <w:tcPr>
            <w:tcW w:w="13408" w:type="dxa"/>
          </w:tcPr>
          <w:p w:rsidR="0018673C" w:rsidRPr="0018673C" w:rsidRDefault="0018673C" w:rsidP="0018673C">
            <w:pPr>
              <w:rPr>
                <w:rFonts w:ascii="Century Gothic" w:hAnsi="Century Gothic"/>
                <w:sz w:val="24"/>
                <w:szCs w:val="24"/>
              </w:rPr>
            </w:pPr>
            <w:r w:rsidRPr="0018673C">
              <w:rPr>
                <w:rFonts w:ascii="Century Gothic" w:hAnsi="Century Gothic"/>
                <w:sz w:val="24"/>
                <w:szCs w:val="24"/>
              </w:rPr>
              <w:t>2A sentence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>Seaweed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slippery, salty piece of green seaweed. </w:t>
            </w:r>
          </w:p>
        </w:tc>
      </w:tr>
      <w:tr w:rsidR="0018673C" w:rsidRPr="00AF392E" w:rsidTr="0018673C">
        <w:tc>
          <w:tcPr>
            <w:tcW w:w="1980" w:type="dxa"/>
          </w:tcPr>
          <w:p w:rsid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Shell 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colourful, smooth hard shell. 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Sand 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yellow, soft and crunchy sand. 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Pebbles 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grey, rough pebbles. 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Waves 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strong, powerful and salty waves. 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Boats </w:t>
            </w:r>
          </w:p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loud, smooth boats. </w:t>
            </w:r>
          </w:p>
        </w:tc>
      </w:tr>
      <w:tr w:rsidR="0018673C" w:rsidRPr="00AF392E" w:rsidTr="0018673C">
        <w:tc>
          <w:tcPr>
            <w:tcW w:w="1980" w:type="dxa"/>
          </w:tcPr>
          <w:p w:rsidR="0018673C" w:rsidRPr="00AF392E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 w:rsidRPr="00AF392E">
              <w:rPr>
                <w:rFonts w:ascii="Century Gothic" w:hAnsi="Century Gothic"/>
                <w:sz w:val="24"/>
                <w:szCs w:val="24"/>
              </w:rPr>
              <w:t xml:space="preserve">Seagulls </w:t>
            </w: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392E" w:rsidRPr="00AF392E" w:rsidRDefault="00AF39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squawking, feathery seagulls.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18673C" w:rsidRPr="00AF392E" w:rsidRDefault="0018673C">
      <w:pPr>
        <w:rPr>
          <w:rFonts w:ascii="Century Gothic" w:hAnsi="Century Gothic"/>
          <w:sz w:val="24"/>
          <w:szCs w:val="24"/>
        </w:rPr>
      </w:pPr>
    </w:p>
    <w:sectPr w:rsidR="0018673C" w:rsidRPr="00AF392E" w:rsidSect="00186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C"/>
    <w:rsid w:val="00032E7D"/>
    <w:rsid w:val="0018673C"/>
    <w:rsid w:val="00AF392E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8DCE"/>
  <w15:chartTrackingRefBased/>
  <w15:docId w15:val="{0C586238-D5EF-4BE1-8A81-B785BAB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2020-05-11T09:52:00Z</dcterms:created>
  <dcterms:modified xsi:type="dcterms:W3CDTF">2020-05-11T09:52:00Z</dcterms:modified>
</cp:coreProperties>
</file>