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2347EA">
        <w:rPr>
          <w:rFonts w:ascii="Comic Sans MS" w:hAnsi="Comic Sans MS"/>
          <w:b/>
          <w:sz w:val="28"/>
          <w:u w:val="single"/>
        </w:rPr>
        <w:t>- The Snail and the Whale</w:t>
      </w:r>
      <w:r w:rsidR="002347EA">
        <w:rPr>
          <w:rFonts w:ascii="Comic Sans MS" w:hAnsi="Comic Sans MS"/>
          <w:b/>
          <w:sz w:val="28"/>
          <w:u w:val="single"/>
        </w:rPr>
        <w:br/>
        <w:t>Week 4</w:t>
      </w:r>
      <w:r w:rsidR="00605606">
        <w:rPr>
          <w:rFonts w:ascii="Comic Sans MS" w:hAnsi="Comic Sans MS"/>
          <w:b/>
          <w:sz w:val="28"/>
          <w:u w:val="single"/>
        </w:rPr>
        <w:t>:</w:t>
      </w:r>
      <w:r w:rsidR="00B0784D">
        <w:rPr>
          <w:rFonts w:ascii="Comic Sans MS" w:hAnsi="Comic Sans MS"/>
          <w:b/>
          <w:sz w:val="28"/>
          <w:u w:val="single"/>
        </w:rPr>
        <w:t xml:space="preserve"> </w:t>
      </w:r>
      <w:r w:rsidR="008E43CD">
        <w:rPr>
          <w:rFonts w:ascii="Comic Sans MS" w:hAnsi="Comic Sans MS"/>
          <w:b/>
          <w:sz w:val="28"/>
          <w:u w:val="single"/>
        </w:rPr>
        <w:t>Summer 2</w:t>
      </w:r>
    </w:p>
    <w:tbl>
      <w:tblPr>
        <w:tblStyle w:val="TableGrid"/>
        <w:tblW w:w="16231" w:type="dxa"/>
        <w:tblInd w:w="-1026" w:type="dxa"/>
        <w:tblLayout w:type="fixed"/>
        <w:tblLook w:val="04A0" w:firstRow="1" w:lastRow="0" w:firstColumn="1" w:lastColumn="0" w:noHBand="0" w:noVBand="1"/>
      </w:tblPr>
      <w:tblGrid>
        <w:gridCol w:w="8115"/>
        <w:gridCol w:w="8116"/>
      </w:tblGrid>
      <w:tr w:rsidR="00247E6F" w:rsidTr="00247E6F">
        <w:trPr>
          <w:trHeight w:val="328"/>
        </w:trPr>
        <w:tc>
          <w:tcPr>
            <w:tcW w:w="8115" w:type="dxa"/>
            <w:shd w:val="clear" w:color="auto" w:fill="FF0000"/>
          </w:tcPr>
          <w:p w:rsidR="00247E6F" w:rsidRPr="00E72BC1" w:rsidRDefault="00247E6F" w:rsidP="00636D0C">
            <w:pPr>
              <w:jc w:val="center"/>
              <w:rPr>
                <w:rFonts w:ascii="Comic Sans MS" w:hAnsi="Comic Sans MS"/>
                <w:b/>
                <w:sz w:val="28"/>
                <w:szCs w:val="24"/>
              </w:rPr>
            </w:pPr>
            <w:r>
              <w:rPr>
                <w:rFonts w:ascii="Comic Sans MS" w:hAnsi="Comic Sans MS"/>
                <w:b/>
                <w:sz w:val="28"/>
                <w:szCs w:val="24"/>
              </w:rPr>
              <w:t>Literacy/Communication and Language/Phonics</w:t>
            </w:r>
          </w:p>
        </w:tc>
        <w:tc>
          <w:tcPr>
            <w:tcW w:w="8116" w:type="dxa"/>
            <w:shd w:val="clear" w:color="auto" w:fill="FFFF00"/>
          </w:tcPr>
          <w:p w:rsidR="00247E6F" w:rsidRPr="00E72BC1" w:rsidRDefault="00247E6F" w:rsidP="00E56052">
            <w:pPr>
              <w:jc w:val="center"/>
              <w:rPr>
                <w:rFonts w:ascii="Comic Sans MS" w:hAnsi="Comic Sans MS"/>
                <w:b/>
                <w:sz w:val="28"/>
                <w:szCs w:val="24"/>
              </w:rPr>
            </w:pPr>
            <w:r w:rsidRPr="00E72BC1">
              <w:rPr>
                <w:rFonts w:ascii="Comic Sans MS" w:hAnsi="Comic Sans MS"/>
                <w:b/>
                <w:sz w:val="28"/>
                <w:szCs w:val="24"/>
              </w:rPr>
              <w:t>Maths</w:t>
            </w:r>
          </w:p>
        </w:tc>
      </w:tr>
      <w:tr w:rsidR="00247E6F" w:rsidTr="00670DF0">
        <w:trPr>
          <w:trHeight w:val="1636"/>
        </w:trPr>
        <w:tc>
          <w:tcPr>
            <w:tcW w:w="8115" w:type="dxa"/>
          </w:tcPr>
          <w:p w:rsidR="00247E6F" w:rsidRPr="00247E6F" w:rsidRDefault="00247E6F" w:rsidP="00247E6F">
            <w:pPr>
              <w:pStyle w:val="ListParagraph"/>
              <w:numPr>
                <w:ilvl w:val="0"/>
                <w:numId w:val="6"/>
              </w:numPr>
              <w:rPr>
                <w:rFonts w:ascii="Comic Sans MS" w:hAnsi="Comic Sans MS" w:cs="Arial"/>
              </w:rPr>
            </w:pPr>
            <w:r>
              <w:rPr>
                <w:rFonts w:ascii="Comic Sans MS" w:hAnsi="Comic Sans MS" w:cs="Arial"/>
              </w:rPr>
              <w:t xml:space="preserve">If you don’t have the paper copy of the story you can watch it here on iPlayer </w:t>
            </w:r>
            <w:hyperlink r:id="rId6" w:history="1">
              <w:r w:rsidRPr="00247E6F">
                <w:rPr>
                  <w:rStyle w:val="Hyperlink"/>
                  <w:rFonts w:ascii="Comic Sans MS" w:hAnsi="Comic Sans MS"/>
                </w:rPr>
                <w:t>https://www.bbc.co.uk/iplayer/episode/m000cslw/the-snail-and-the-whale</w:t>
              </w:r>
            </w:hyperlink>
            <w:r>
              <w:rPr>
                <w:rFonts w:ascii="Comic Sans MS" w:hAnsi="Comic Sans MS"/>
              </w:rPr>
              <w:t>. Talk about the story together “what happened” “who were the characters” “where did they go?” “was there a problem” “how was it solved” “what happened at the beginning/end”</w:t>
            </w:r>
          </w:p>
          <w:p w:rsidR="00247E6F" w:rsidRPr="00DE2D76" w:rsidRDefault="007C2B4D" w:rsidP="00247E6F">
            <w:pPr>
              <w:pStyle w:val="ListParagraph"/>
              <w:numPr>
                <w:ilvl w:val="0"/>
                <w:numId w:val="6"/>
              </w:numPr>
              <w:rPr>
                <w:rFonts w:ascii="Comic Sans MS" w:hAnsi="Comic Sans MS" w:cs="Arial"/>
              </w:rPr>
            </w:pPr>
            <w:r w:rsidRPr="007C2B4D">
              <w:rPr>
                <w:rFonts w:ascii="Comic Sans MS" w:hAnsi="Comic Sans MS"/>
              </w:rPr>
              <w:t>Can you draw/paint a picture of a snail, thinking carefully about the deta</w:t>
            </w:r>
            <w:r w:rsidRPr="007C2B4D">
              <w:rPr>
                <w:rFonts w:ascii="Comic Sans MS" w:hAnsi="Comic Sans MS"/>
              </w:rPr>
              <w:t>il and patterns on their shells?</w:t>
            </w:r>
            <w:r w:rsidR="00DE2D76">
              <w:rPr>
                <w:rFonts w:ascii="Comic Sans MS" w:hAnsi="Comic Sans MS"/>
              </w:rPr>
              <w:t xml:space="preserve"> </w:t>
            </w:r>
          </w:p>
          <w:p w:rsidR="007C2B4D" w:rsidRPr="00BB3DB9" w:rsidRDefault="007C2B4D" w:rsidP="00247E6F">
            <w:pPr>
              <w:pStyle w:val="ListParagraph"/>
              <w:numPr>
                <w:ilvl w:val="0"/>
                <w:numId w:val="6"/>
              </w:numPr>
              <w:rPr>
                <w:rFonts w:ascii="Comic Sans MS" w:hAnsi="Comic Sans MS" w:cs="Arial"/>
              </w:rPr>
            </w:pPr>
            <w:r w:rsidRPr="007C2B4D">
              <w:rPr>
                <w:rFonts w:ascii="Comic Sans MS" w:hAnsi="Comic Sans MS"/>
              </w:rPr>
              <w:t>Use water and a paintbrush to write your own secret slime messages!</w:t>
            </w:r>
          </w:p>
          <w:p w:rsidR="00BB3DB9" w:rsidRPr="003E317A" w:rsidRDefault="00BB3DB9" w:rsidP="00247E6F">
            <w:pPr>
              <w:pStyle w:val="ListParagraph"/>
              <w:numPr>
                <w:ilvl w:val="0"/>
                <w:numId w:val="6"/>
              </w:numPr>
              <w:rPr>
                <w:rFonts w:ascii="Comic Sans MS" w:hAnsi="Comic Sans MS" w:cs="Arial"/>
              </w:rPr>
            </w:pPr>
            <w:r>
              <w:rPr>
                <w:rFonts w:ascii="Comic Sans MS" w:hAnsi="Comic Sans MS"/>
              </w:rPr>
              <w:t>Draw a spiral and use small objects like pennies to cover the lines you have drawn</w:t>
            </w:r>
          </w:p>
          <w:p w:rsidR="003E317A" w:rsidRPr="003E317A" w:rsidRDefault="003E317A" w:rsidP="00247E6F">
            <w:pPr>
              <w:pStyle w:val="ListParagraph"/>
              <w:numPr>
                <w:ilvl w:val="0"/>
                <w:numId w:val="6"/>
              </w:numPr>
              <w:rPr>
                <w:rFonts w:ascii="Comic Sans MS" w:hAnsi="Comic Sans MS" w:cs="Arial"/>
              </w:rPr>
            </w:pPr>
            <w:r>
              <w:rPr>
                <w:rFonts w:ascii="Comic Sans MS" w:hAnsi="Comic Sans MS"/>
              </w:rPr>
              <w:t>Can you hear any words that rhyme as you listen to the story?</w:t>
            </w:r>
          </w:p>
          <w:p w:rsidR="003E317A" w:rsidRPr="00B244D1" w:rsidRDefault="003E317A" w:rsidP="00247E6F">
            <w:pPr>
              <w:pStyle w:val="ListParagraph"/>
              <w:numPr>
                <w:ilvl w:val="0"/>
                <w:numId w:val="6"/>
              </w:numPr>
              <w:rPr>
                <w:rFonts w:ascii="Comic Sans MS" w:hAnsi="Comic Sans MS" w:cs="Arial"/>
              </w:rPr>
            </w:pPr>
            <w:r>
              <w:rPr>
                <w:rFonts w:ascii="Comic Sans MS" w:hAnsi="Comic Sans MS"/>
              </w:rPr>
              <w:t>Can you hear what the word ‘snail’ and ‘whale’ start with? Practise saying the initial sound for each ‘</w:t>
            </w:r>
            <w:proofErr w:type="spellStart"/>
            <w:r>
              <w:rPr>
                <w:rFonts w:ascii="Comic Sans MS" w:hAnsi="Comic Sans MS"/>
              </w:rPr>
              <w:t>sssssss</w:t>
            </w:r>
            <w:proofErr w:type="spellEnd"/>
            <w:r>
              <w:rPr>
                <w:rFonts w:ascii="Comic Sans MS" w:hAnsi="Comic Sans MS"/>
              </w:rPr>
              <w:t xml:space="preserve"> for snail’ ‘</w:t>
            </w:r>
            <w:proofErr w:type="spellStart"/>
            <w:r>
              <w:rPr>
                <w:rFonts w:ascii="Comic Sans MS" w:hAnsi="Comic Sans MS"/>
              </w:rPr>
              <w:t>wh</w:t>
            </w:r>
            <w:proofErr w:type="spellEnd"/>
            <w:r>
              <w:rPr>
                <w:rFonts w:ascii="Comic Sans MS" w:hAnsi="Comic Sans MS"/>
              </w:rPr>
              <w:t xml:space="preserve"> for whale’. Can you have a go at writing these?</w:t>
            </w:r>
          </w:p>
          <w:p w:rsidR="00B244D1" w:rsidRPr="00247E6F" w:rsidRDefault="00B244D1" w:rsidP="00247E6F">
            <w:pPr>
              <w:pStyle w:val="ListParagraph"/>
              <w:numPr>
                <w:ilvl w:val="0"/>
                <w:numId w:val="6"/>
              </w:numPr>
              <w:rPr>
                <w:rFonts w:ascii="Comic Sans MS" w:hAnsi="Comic Sans MS" w:cs="Arial"/>
              </w:rPr>
            </w:pPr>
            <w:r>
              <w:rPr>
                <w:rFonts w:ascii="Comic Sans MS" w:hAnsi="Comic Sans MS"/>
              </w:rPr>
              <w:t xml:space="preserve">Don’t forget </w:t>
            </w:r>
            <w:proofErr w:type="spellStart"/>
            <w:r>
              <w:rPr>
                <w:rFonts w:ascii="Comic Sans MS" w:hAnsi="Comic Sans MS"/>
              </w:rPr>
              <w:t>Twinkl</w:t>
            </w:r>
            <w:proofErr w:type="spellEnd"/>
            <w:r>
              <w:rPr>
                <w:rFonts w:ascii="Comic Sans MS" w:hAnsi="Comic Sans MS"/>
              </w:rPr>
              <w:t xml:space="preserve"> have free phonics resources (Phase 1). Phonic play website also has some Phase 1 online games too. </w:t>
            </w:r>
            <w:bookmarkStart w:id="0" w:name="_GoBack"/>
            <w:bookmarkEnd w:id="0"/>
          </w:p>
        </w:tc>
        <w:tc>
          <w:tcPr>
            <w:tcW w:w="8116" w:type="dxa"/>
          </w:tcPr>
          <w:p w:rsidR="00247E6F" w:rsidRPr="00247E6F" w:rsidRDefault="00247E6F" w:rsidP="00247E6F">
            <w:pPr>
              <w:pStyle w:val="ListParagraph"/>
              <w:numPr>
                <w:ilvl w:val="0"/>
                <w:numId w:val="6"/>
              </w:numPr>
              <w:rPr>
                <w:rFonts w:ascii="Comic Sans MS" w:hAnsi="Comic Sans MS" w:cs="Arial"/>
              </w:rPr>
            </w:pPr>
            <w:r>
              <w:rPr>
                <w:rFonts w:ascii="Comic Sans MS" w:hAnsi="Comic Sans MS" w:cs="Arial"/>
              </w:rPr>
              <w:t xml:space="preserve">The </w:t>
            </w:r>
            <w:proofErr w:type="spellStart"/>
            <w:r>
              <w:rPr>
                <w:rFonts w:ascii="Comic Sans MS" w:hAnsi="Comic Sans MS" w:cs="Arial"/>
              </w:rPr>
              <w:t>WhiteRose</w:t>
            </w:r>
            <w:proofErr w:type="spellEnd"/>
            <w:r>
              <w:rPr>
                <w:rFonts w:ascii="Comic Sans MS" w:hAnsi="Comic Sans MS" w:cs="Arial"/>
              </w:rPr>
              <w:t xml:space="preserve"> Maths website provides some activities via videos based on the story of The Snail and the Whale.</w:t>
            </w:r>
            <w:r w:rsidR="0075446F">
              <w:rPr>
                <w:rFonts w:ascii="Comic Sans MS" w:hAnsi="Comic Sans MS" w:cs="Arial"/>
              </w:rPr>
              <w:t xml:space="preserve"> You can find them by following</w:t>
            </w:r>
            <w:r>
              <w:rPr>
                <w:rFonts w:ascii="Comic Sans MS" w:hAnsi="Comic Sans MS" w:cs="Arial"/>
              </w:rPr>
              <w:t xml:space="preserve"> </w:t>
            </w:r>
            <w:r w:rsidR="0075446F">
              <w:rPr>
                <w:rFonts w:ascii="Comic Sans MS" w:hAnsi="Comic Sans MS" w:cs="Arial"/>
              </w:rPr>
              <w:t xml:space="preserve">Early Years, Summer Term, Week 6. </w:t>
            </w:r>
            <w:hyperlink r:id="rId7" w:history="1">
              <w:r w:rsidRPr="0075446F">
                <w:rPr>
                  <w:rStyle w:val="Hyperlink"/>
                  <w:rFonts w:ascii="Comic Sans MS" w:hAnsi="Comic Sans MS"/>
                </w:rPr>
                <w:t>https://whiterosemaths.com/hom</w:t>
              </w:r>
              <w:r w:rsidRPr="0075446F">
                <w:rPr>
                  <w:rStyle w:val="Hyperlink"/>
                  <w:rFonts w:ascii="Comic Sans MS" w:hAnsi="Comic Sans MS"/>
                </w:rPr>
                <w:t>e</w:t>
              </w:r>
              <w:r w:rsidRPr="0075446F">
                <w:rPr>
                  <w:rStyle w:val="Hyperlink"/>
                  <w:rFonts w:ascii="Comic Sans MS" w:hAnsi="Comic Sans MS"/>
                </w:rPr>
                <w:t>learning/early-years/</w:t>
              </w:r>
            </w:hyperlink>
            <w:r>
              <w:t xml:space="preserve"> </w:t>
            </w:r>
          </w:p>
          <w:p w:rsidR="00247E6F" w:rsidRPr="00BB3DB9" w:rsidRDefault="007C2B4D" w:rsidP="008E79B0">
            <w:pPr>
              <w:pStyle w:val="ListParagraph"/>
              <w:numPr>
                <w:ilvl w:val="0"/>
                <w:numId w:val="6"/>
              </w:numPr>
              <w:rPr>
                <w:rFonts w:ascii="Comic Sans MS" w:hAnsi="Comic Sans MS" w:cs="Arial"/>
              </w:rPr>
            </w:pPr>
            <w:r w:rsidRPr="008E79B0">
              <w:rPr>
                <w:rFonts w:ascii="Comic Sans MS" w:hAnsi="Comic Sans MS"/>
              </w:rPr>
              <w:t>The snail has a very impressive shell</w:t>
            </w:r>
            <w:r w:rsidR="008E79B0">
              <w:rPr>
                <w:rFonts w:ascii="Comic Sans MS" w:hAnsi="Comic Sans MS"/>
              </w:rPr>
              <w:t xml:space="preserve">. Do you know the name of the pattern? </w:t>
            </w:r>
            <w:r w:rsidRPr="008E79B0">
              <w:rPr>
                <w:rFonts w:ascii="Comic Sans MS" w:hAnsi="Comic Sans MS"/>
              </w:rPr>
              <w:t xml:space="preserve">Practise drawing and recognising spirals. Make your own </w:t>
            </w:r>
            <w:r w:rsidR="008E79B0">
              <w:rPr>
                <w:rFonts w:ascii="Comic Sans MS" w:hAnsi="Comic Sans MS"/>
              </w:rPr>
              <w:t>‘</w:t>
            </w:r>
            <w:r w:rsidRPr="008E79B0">
              <w:rPr>
                <w:rFonts w:ascii="Comic Sans MS" w:hAnsi="Comic Sans MS"/>
              </w:rPr>
              <w:t>spiral dangler</w:t>
            </w:r>
            <w:r w:rsidR="008E79B0">
              <w:rPr>
                <w:rFonts w:ascii="Comic Sans MS" w:hAnsi="Comic Sans MS"/>
              </w:rPr>
              <w:t>’.</w:t>
            </w:r>
          </w:p>
          <w:p w:rsidR="00BB3DB9" w:rsidRPr="00BB3DB9" w:rsidRDefault="00BB3DB9" w:rsidP="008E79B0">
            <w:pPr>
              <w:pStyle w:val="ListParagraph"/>
              <w:numPr>
                <w:ilvl w:val="0"/>
                <w:numId w:val="6"/>
              </w:numPr>
              <w:rPr>
                <w:rFonts w:ascii="Comic Sans MS" w:hAnsi="Comic Sans MS" w:cs="Arial"/>
              </w:rPr>
            </w:pPr>
            <w:r w:rsidRPr="00BB3DB9">
              <w:rPr>
                <w:rFonts w:ascii="Comic Sans MS" w:hAnsi="Comic Sans MS"/>
              </w:rPr>
              <w:t>“Slimy Snail sets out on a trail. But where exactly does he go? Up a hill, over a bridge, down a slope.” Make a map of where you have been and talk about position and distance. Did you go under the table? Around the couch? Or plan your trail ahead – where will you leave your silvery slimy messages?</w:t>
            </w:r>
          </w:p>
        </w:tc>
      </w:tr>
      <w:tr w:rsidR="00247E6F" w:rsidTr="00247E6F">
        <w:trPr>
          <w:trHeight w:val="381"/>
        </w:trPr>
        <w:tc>
          <w:tcPr>
            <w:tcW w:w="16231" w:type="dxa"/>
            <w:gridSpan w:val="2"/>
            <w:shd w:val="clear" w:color="auto" w:fill="7030A0"/>
          </w:tcPr>
          <w:p w:rsidR="00247E6F" w:rsidRPr="00247E6F" w:rsidRDefault="00247E6F" w:rsidP="00247E6F">
            <w:pPr>
              <w:tabs>
                <w:tab w:val="left" w:pos="4905"/>
              </w:tabs>
              <w:jc w:val="center"/>
              <w:rPr>
                <w:rFonts w:ascii="Comic Sans MS" w:hAnsi="Comic Sans MS"/>
                <w:b/>
              </w:rPr>
            </w:pPr>
            <w:r w:rsidRPr="00247E6F">
              <w:rPr>
                <w:rFonts w:ascii="Comic Sans MS" w:hAnsi="Comic Sans MS"/>
                <w:b/>
                <w:sz w:val="28"/>
              </w:rPr>
              <w:t>Expressive Arts and Design/Understanding the World</w:t>
            </w:r>
          </w:p>
        </w:tc>
      </w:tr>
      <w:tr w:rsidR="00247E6F" w:rsidTr="00374977">
        <w:trPr>
          <w:trHeight w:val="1657"/>
        </w:trPr>
        <w:tc>
          <w:tcPr>
            <w:tcW w:w="16231" w:type="dxa"/>
            <w:gridSpan w:val="2"/>
          </w:tcPr>
          <w:p w:rsidR="007C2B4D" w:rsidRDefault="00247E6F" w:rsidP="00DE2D76">
            <w:pPr>
              <w:pStyle w:val="ListParagraph"/>
              <w:numPr>
                <w:ilvl w:val="0"/>
                <w:numId w:val="7"/>
              </w:numPr>
              <w:tabs>
                <w:tab w:val="left" w:pos="4905"/>
              </w:tabs>
              <w:rPr>
                <w:rFonts w:ascii="Comic Sans MS" w:hAnsi="Comic Sans MS"/>
              </w:rPr>
            </w:pPr>
            <w:r>
              <w:rPr>
                <w:rFonts w:ascii="Comic Sans MS" w:hAnsi="Comic Sans MS"/>
              </w:rPr>
              <w:t>How do you think snails move? Can you think of words to describe how they move?</w:t>
            </w:r>
            <w:r w:rsidR="007C2B4D" w:rsidRPr="00247E6F">
              <w:rPr>
                <w:rFonts w:ascii="Comic Sans MS" w:hAnsi="Comic Sans MS"/>
              </w:rPr>
              <w:t xml:space="preserve"> </w:t>
            </w:r>
          </w:p>
          <w:p w:rsidR="00247E6F" w:rsidRDefault="007C2B4D" w:rsidP="00DE2D76">
            <w:pPr>
              <w:pStyle w:val="ListParagraph"/>
              <w:numPr>
                <w:ilvl w:val="0"/>
                <w:numId w:val="7"/>
              </w:numPr>
              <w:tabs>
                <w:tab w:val="left" w:pos="4905"/>
              </w:tabs>
              <w:rPr>
                <w:rFonts w:ascii="Comic Sans MS" w:hAnsi="Comic Sans MS"/>
              </w:rPr>
            </w:pPr>
            <w:r w:rsidRPr="00247E6F">
              <w:rPr>
                <w:rFonts w:ascii="Comic Sans MS" w:hAnsi="Comic Sans MS"/>
              </w:rPr>
              <w:t>Check out the patterns on a snails shell, have a look at photos on the internet, or better yet go on a snail hunt and have a look at a shell closely using a magnifying glass. What words can you use to describe the shell?</w:t>
            </w:r>
          </w:p>
          <w:p w:rsidR="004C2749" w:rsidRDefault="004C2749" w:rsidP="00DE2D76">
            <w:pPr>
              <w:pStyle w:val="ListParagraph"/>
              <w:numPr>
                <w:ilvl w:val="0"/>
                <w:numId w:val="7"/>
              </w:numPr>
              <w:tabs>
                <w:tab w:val="left" w:pos="4905"/>
              </w:tabs>
              <w:rPr>
                <w:rFonts w:ascii="Comic Sans MS" w:hAnsi="Comic Sans MS"/>
              </w:rPr>
            </w:pPr>
            <w:r>
              <w:rPr>
                <w:rFonts w:ascii="Comic Sans MS" w:hAnsi="Comic Sans MS"/>
              </w:rPr>
              <w:t xml:space="preserve">Share the ‘whale videos’ </w:t>
            </w:r>
            <w:proofErr w:type="spellStart"/>
            <w:r>
              <w:rPr>
                <w:rFonts w:ascii="Comic Sans MS" w:hAnsi="Comic Sans MS"/>
              </w:rPr>
              <w:t>Powerpoint</w:t>
            </w:r>
            <w:proofErr w:type="spellEnd"/>
            <w:r>
              <w:rPr>
                <w:rFonts w:ascii="Comic Sans MS" w:hAnsi="Comic Sans MS"/>
              </w:rPr>
              <w:t xml:space="preserve"> together and watch how the whales move in the water. Maybe you could use the internet to learn about whales. Are they all the same? Which is your favourite? Could you draw it?</w:t>
            </w:r>
          </w:p>
          <w:p w:rsidR="00DE2D76" w:rsidRPr="00DE2D76" w:rsidRDefault="00DE2D76" w:rsidP="00DE2D76">
            <w:pPr>
              <w:pStyle w:val="ListParagraph"/>
              <w:numPr>
                <w:ilvl w:val="0"/>
                <w:numId w:val="7"/>
              </w:numPr>
              <w:rPr>
                <w:rFonts w:ascii="Comic Sans MS" w:hAnsi="Comic Sans MS" w:cs="Arial"/>
              </w:rPr>
            </w:pPr>
            <w:r>
              <w:rPr>
                <w:rFonts w:ascii="Comic Sans MS" w:hAnsi="Comic Sans MS"/>
              </w:rPr>
              <w:t>What about designing a new shell for a snail?</w:t>
            </w:r>
            <w:r>
              <w:rPr>
                <w:rFonts w:ascii="Comic Sans MS" w:hAnsi="Comic Sans MS"/>
              </w:rPr>
              <w:t xml:space="preserve"> What colour could it be?</w:t>
            </w:r>
            <w:r w:rsidR="00A82D70">
              <w:rPr>
                <w:rFonts w:ascii="Comic Sans MS" w:hAnsi="Comic Sans MS"/>
              </w:rPr>
              <w:t xml:space="preserve"> Could it be </w:t>
            </w:r>
            <w:proofErr w:type="gramStart"/>
            <w:r w:rsidR="00A82D70">
              <w:rPr>
                <w:rFonts w:ascii="Comic Sans MS" w:hAnsi="Comic Sans MS"/>
              </w:rPr>
              <w:t>sparkly/shiny</w:t>
            </w:r>
            <w:proofErr w:type="gramEnd"/>
            <w:r w:rsidR="00A82D70">
              <w:rPr>
                <w:rFonts w:ascii="Comic Sans MS" w:hAnsi="Comic Sans MS"/>
              </w:rPr>
              <w:t xml:space="preserve">? </w:t>
            </w:r>
          </w:p>
          <w:p w:rsidR="00BB3DB9" w:rsidRDefault="00BB3DB9" w:rsidP="00DE2D76">
            <w:pPr>
              <w:pStyle w:val="ListParagraph"/>
              <w:numPr>
                <w:ilvl w:val="0"/>
                <w:numId w:val="7"/>
              </w:numPr>
              <w:tabs>
                <w:tab w:val="left" w:pos="4905"/>
              </w:tabs>
              <w:rPr>
                <w:rFonts w:ascii="Comic Sans MS" w:hAnsi="Comic Sans MS"/>
              </w:rPr>
            </w:pPr>
            <w:r>
              <w:rPr>
                <w:rFonts w:ascii="Comic Sans MS" w:hAnsi="Comic Sans MS"/>
              </w:rPr>
              <w:t xml:space="preserve">What do you know about snails? Find out more by looking at the ‘All about snails’ </w:t>
            </w:r>
            <w:proofErr w:type="spellStart"/>
            <w:r>
              <w:rPr>
                <w:rFonts w:ascii="Comic Sans MS" w:hAnsi="Comic Sans MS"/>
              </w:rPr>
              <w:t>Powerpoint</w:t>
            </w:r>
            <w:proofErr w:type="spellEnd"/>
            <w:r>
              <w:rPr>
                <w:rFonts w:ascii="Comic Sans MS" w:hAnsi="Comic Sans MS"/>
              </w:rPr>
              <w:t xml:space="preserve">. </w:t>
            </w:r>
          </w:p>
          <w:p w:rsidR="00CD7D26" w:rsidRDefault="00CD7D26" w:rsidP="00DE2D76">
            <w:pPr>
              <w:pStyle w:val="ListParagraph"/>
              <w:numPr>
                <w:ilvl w:val="0"/>
                <w:numId w:val="7"/>
              </w:numPr>
              <w:tabs>
                <w:tab w:val="left" w:pos="4905"/>
              </w:tabs>
              <w:rPr>
                <w:rFonts w:ascii="Comic Sans MS" w:hAnsi="Comic Sans MS"/>
              </w:rPr>
            </w:pPr>
            <w:r>
              <w:rPr>
                <w:rFonts w:ascii="Comic Sans MS" w:hAnsi="Comic Sans MS"/>
              </w:rPr>
              <w:lastRenderedPageBreak/>
              <w:t>Go on a snail hunt in the garden. Maybe you could have a snail race. What would you need to make for a race? Could you make a race track and flags?</w:t>
            </w:r>
          </w:p>
          <w:p w:rsidR="003E317A" w:rsidRDefault="003E317A" w:rsidP="00DE2D76">
            <w:pPr>
              <w:pStyle w:val="ListParagraph"/>
              <w:numPr>
                <w:ilvl w:val="0"/>
                <w:numId w:val="7"/>
              </w:numPr>
              <w:tabs>
                <w:tab w:val="left" w:pos="4905"/>
              </w:tabs>
              <w:rPr>
                <w:rFonts w:ascii="Comic Sans MS" w:hAnsi="Comic Sans MS"/>
              </w:rPr>
            </w:pPr>
            <w:r>
              <w:rPr>
                <w:rFonts w:ascii="Comic Sans MS" w:hAnsi="Comic Sans MS"/>
              </w:rPr>
              <w:t>Follow the instructions to make your very own whale ‘make your own whale’.</w:t>
            </w:r>
          </w:p>
          <w:p w:rsidR="003E317A" w:rsidRDefault="003E317A" w:rsidP="003E317A">
            <w:pPr>
              <w:pStyle w:val="ListParagraph"/>
              <w:numPr>
                <w:ilvl w:val="0"/>
                <w:numId w:val="7"/>
              </w:numPr>
              <w:tabs>
                <w:tab w:val="left" w:pos="4905"/>
              </w:tabs>
              <w:rPr>
                <w:rFonts w:ascii="Comic Sans MS" w:hAnsi="Comic Sans MS"/>
              </w:rPr>
            </w:pPr>
            <w:r>
              <w:rPr>
                <w:rFonts w:ascii="Comic Sans MS" w:hAnsi="Comic Sans MS"/>
              </w:rPr>
              <w:t>Listen to some whale music. What does it sound like? How does it make you feel? How could you move to it?</w:t>
            </w:r>
          </w:p>
          <w:p w:rsidR="007560AA" w:rsidRDefault="007560AA" w:rsidP="007560AA">
            <w:pPr>
              <w:pStyle w:val="ListParagraph"/>
              <w:numPr>
                <w:ilvl w:val="0"/>
                <w:numId w:val="7"/>
              </w:numPr>
              <w:tabs>
                <w:tab w:val="left" w:pos="4905"/>
              </w:tabs>
              <w:rPr>
                <w:rFonts w:ascii="Comic Sans MS" w:hAnsi="Comic Sans MS"/>
              </w:rPr>
            </w:pPr>
            <w:r>
              <w:rPr>
                <w:rFonts w:ascii="Comic Sans MS" w:hAnsi="Comic Sans MS"/>
              </w:rPr>
              <w:t>Follow the instruction for this ‘</w:t>
            </w:r>
            <w:r w:rsidRPr="007560AA">
              <w:rPr>
                <w:rFonts w:ascii="Comic Sans MS" w:hAnsi="Comic Sans MS"/>
              </w:rPr>
              <w:t>Sensory-Bin</w:t>
            </w:r>
            <w:r>
              <w:rPr>
                <w:rFonts w:ascii="Comic Sans MS" w:hAnsi="Comic Sans MS"/>
              </w:rPr>
              <w:t>’ to provide an opportunity for your child to act out the story (or make up their own) using props.</w:t>
            </w:r>
          </w:p>
          <w:p w:rsidR="004C2749" w:rsidRDefault="004C2749" w:rsidP="004C2749">
            <w:pPr>
              <w:pStyle w:val="ListParagraph"/>
              <w:numPr>
                <w:ilvl w:val="0"/>
                <w:numId w:val="7"/>
              </w:numPr>
              <w:tabs>
                <w:tab w:val="left" w:pos="4905"/>
              </w:tabs>
              <w:rPr>
                <w:rFonts w:ascii="Comic Sans MS" w:hAnsi="Comic Sans MS"/>
              </w:rPr>
            </w:pPr>
            <w:r>
              <w:rPr>
                <w:noProof/>
                <w:lang w:eastAsia="en-GB"/>
              </w:rPr>
              <w:drawing>
                <wp:anchor distT="0" distB="0" distL="114300" distR="114300" simplePos="0" relativeHeight="251659264" behindDoc="1" locked="0" layoutInCell="1" allowOverlap="1" wp14:anchorId="1B7DDD64" wp14:editId="46A3046B">
                  <wp:simplePos x="0" y="0"/>
                  <wp:positionH relativeFrom="column">
                    <wp:posOffset>2197100</wp:posOffset>
                  </wp:positionH>
                  <wp:positionV relativeFrom="paragraph">
                    <wp:posOffset>255270</wp:posOffset>
                  </wp:positionV>
                  <wp:extent cx="2362200" cy="1409700"/>
                  <wp:effectExtent l="0" t="0" r="0" b="0"/>
                  <wp:wrapTight wrapText="bothSides">
                    <wp:wrapPolygon edited="0">
                      <wp:start x="0" y="0"/>
                      <wp:lineTo x="0" y="21308"/>
                      <wp:lineTo x="21426" y="21308"/>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14097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Have a go at making a paper plate or egg carton whale. </w:t>
            </w:r>
          </w:p>
          <w:p w:rsidR="004C2749" w:rsidRPr="004C2749" w:rsidRDefault="004C2749" w:rsidP="004C2749">
            <w:r>
              <w:rPr>
                <w:noProof/>
                <w:lang w:eastAsia="en-GB"/>
              </w:rPr>
              <w:drawing>
                <wp:anchor distT="0" distB="0" distL="114300" distR="114300" simplePos="0" relativeHeight="251658240" behindDoc="1" locked="0" layoutInCell="1" allowOverlap="1" wp14:anchorId="59DB9CD4" wp14:editId="591C471B">
                  <wp:simplePos x="0" y="0"/>
                  <wp:positionH relativeFrom="column">
                    <wp:posOffset>407670</wp:posOffset>
                  </wp:positionH>
                  <wp:positionV relativeFrom="paragraph">
                    <wp:posOffset>59055</wp:posOffset>
                  </wp:positionV>
                  <wp:extent cx="1628775" cy="1562100"/>
                  <wp:effectExtent l="0" t="0" r="9525" b="0"/>
                  <wp:wrapTight wrapText="bothSides">
                    <wp:wrapPolygon edited="0">
                      <wp:start x="0" y="0"/>
                      <wp:lineTo x="0" y="21337"/>
                      <wp:lineTo x="21474" y="21337"/>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28775" cy="1562100"/>
                          </a:xfrm>
                          <a:prstGeom prst="rect">
                            <a:avLst/>
                          </a:prstGeom>
                        </pic:spPr>
                      </pic:pic>
                    </a:graphicData>
                  </a:graphic>
                  <wp14:sizeRelH relativeFrom="page">
                    <wp14:pctWidth>0</wp14:pctWidth>
                  </wp14:sizeRelH>
                  <wp14:sizeRelV relativeFrom="page">
                    <wp14:pctHeight>0</wp14:pctHeight>
                  </wp14:sizeRelV>
                </wp:anchor>
              </w:drawing>
            </w:r>
          </w:p>
          <w:p w:rsidR="004C2749" w:rsidRPr="004C2749" w:rsidRDefault="004C2749" w:rsidP="004C2749"/>
          <w:p w:rsidR="004C2749" w:rsidRPr="004C2749" w:rsidRDefault="004C2749" w:rsidP="004C2749"/>
          <w:p w:rsidR="004C2749" w:rsidRPr="004C2749" w:rsidRDefault="004C2749" w:rsidP="004C2749"/>
          <w:p w:rsidR="004C2749" w:rsidRPr="004C2749" w:rsidRDefault="004C2749" w:rsidP="004C2749"/>
          <w:p w:rsidR="004C2749" w:rsidRPr="004C2749" w:rsidRDefault="004C2749" w:rsidP="004C2749"/>
          <w:p w:rsidR="004C2749" w:rsidRPr="004C2749" w:rsidRDefault="004C2749" w:rsidP="004C2749"/>
          <w:p w:rsidR="004C2749" w:rsidRPr="004C2749" w:rsidRDefault="004C2749" w:rsidP="004C2749"/>
          <w:p w:rsidR="004C2749" w:rsidRPr="004C2749" w:rsidRDefault="004C2749" w:rsidP="004C2749"/>
          <w:p w:rsidR="004C2749" w:rsidRDefault="004C2749" w:rsidP="004C2749"/>
          <w:p w:rsidR="004C2749" w:rsidRPr="004C2749" w:rsidRDefault="004C2749" w:rsidP="004C2749"/>
          <w:p w:rsidR="004C2749" w:rsidRPr="004C2749" w:rsidRDefault="004C2749" w:rsidP="004C2749"/>
          <w:p w:rsidR="004C2749" w:rsidRPr="004C2749" w:rsidRDefault="004C2749" w:rsidP="004C2749">
            <w:pPr>
              <w:pStyle w:val="ListParagraph"/>
              <w:tabs>
                <w:tab w:val="left" w:pos="4565"/>
              </w:tabs>
            </w:pPr>
          </w:p>
          <w:p w:rsidR="004C2749" w:rsidRPr="004C2749" w:rsidRDefault="004C2749" w:rsidP="004C2749">
            <w:pPr>
              <w:tabs>
                <w:tab w:val="left" w:pos="4905"/>
              </w:tabs>
              <w:rPr>
                <w:rFonts w:ascii="Comic Sans MS" w:hAnsi="Comic Sans MS"/>
              </w:rPr>
            </w:pPr>
          </w:p>
          <w:p w:rsidR="004C2749" w:rsidRPr="003E317A" w:rsidRDefault="004C2749" w:rsidP="004C2749">
            <w:pPr>
              <w:pStyle w:val="ListParagraph"/>
              <w:tabs>
                <w:tab w:val="left" w:pos="4905"/>
              </w:tabs>
              <w:rPr>
                <w:rFonts w:ascii="Comic Sans MS" w:hAnsi="Comic Sans MS"/>
              </w:rPr>
            </w:pP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ffy-TTF">
    <w:altName w:val="Tuffy-TTF"/>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A22"/>
    <w:multiLevelType w:val="hybridMultilevel"/>
    <w:tmpl w:val="F18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E0620"/>
    <w:multiLevelType w:val="hybridMultilevel"/>
    <w:tmpl w:val="98E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72C4"/>
    <w:multiLevelType w:val="hybridMultilevel"/>
    <w:tmpl w:val="201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B3255"/>
    <w:multiLevelType w:val="hybridMultilevel"/>
    <w:tmpl w:val="2BC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7F24B1"/>
    <w:multiLevelType w:val="hybridMultilevel"/>
    <w:tmpl w:val="899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5070D4"/>
    <w:multiLevelType w:val="hybridMultilevel"/>
    <w:tmpl w:val="963A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63A24"/>
    <w:multiLevelType w:val="hybridMultilevel"/>
    <w:tmpl w:val="5424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32B87"/>
    <w:rsid w:val="000444D8"/>
    <w:rsid w:val="00052339"/>
    <w:rsid w:val="000A7104"/>
    <w:rsid w:val="000B0930"/>
    <w:rsid w:val="000B1D73"/>
    <w:rsid w:val="000C4740"/>
    <w:rsid w:val="000C4D1F"/>
    <w:rsid w:val="000D7586"/>
    <w:rsid w:val="000E0054"/>
    <w:rsid w:val="000E0729"/>
    <w:rsid w:val="000F011F"/>
    <w:rsid w:val="001019F5"/>
    <w:rsid w:val="0011011C"/>
    <w:rsid w:val="0011044D"/>
    <w:rsid w:val="0011140C"/>
    <w:rsid w:val="001118B4"/>
    <w:rsid w:val="00124422"/>
    <w:rsid w:val="0014226A"/>
    <w:rsid w:val="00143E07"/>
    <w:rsid w:val="001511D1"/>
    <w:rsid w:val="001536E2"/>
    <w:rsid w:val="00154544"/>
    <w:rsid w:val="00162B0E"/>
    <w:rsid w:val="00164853"/>
    <w:rsid w:val="00182909"/>
    <w:rsid w:val="001A3C35"/>
    <w:rsid w:val="001A45D0"/>
    <w:rsid w:val="001A4701"/>
    <w:rsid w:val="001A519D"/>
    <w:rsid w:val="001B4A78"/>
    <w:rsid w:val="001C0324"/>
    <w:rsid w:val="001D192E"/>
    <w:rsid w:val="001D4DE3"/>
    <w:rsid w:val="001F0E02"/>
    <w:rsid w:val="00200B7E"/>
    <w:rsid w:val="00221CE8"/>
    <w:rsid w:val="002303E3"/>
    <w:rsid w:val="002347EA"/>
    <w:rsid w:val="00236747"/>
    <w:rsid w:val="00236AA0"/>
    <w:rsid w:val="002378DF"/>
    <w:rsid w:val="00247E6F"/>
    <w:rsid w:val="00251148"/>
    <w:rsid w:val="0025298E"/>
    <w:rsid w:val="002546BE"/>
    <w:rsid w:val="002556B7"/>
    <w:rsid w:val="00257072"/>
    <w:rsid w:val="002720E2"/>
    <w:rsid w:val="002763D8"/>
    <w:rsid w:val="002868D7"/>
    <w:rsid w:val="00295451"/>
    <w:rsid w:val="002A0F4A"/>
    <w:rsid w:val="002B0EE3"/>
    <w:rsid w:val="002B3860"/>
    <w:rsid w:val="002B4E4F"/>
    <w:rsid w:val="002C486B"/>
    <w:rsid w:val="002C5219"/>
    <w:rsid w:val="002C795A"/>
    <w:rsid w:val="002F33E4"/>
    <w:rsid w:val="002F690B"/>
    <w:rsid w:val="002F6CA1"/>
    <w:rsid w:val="00310A66"/>
    <w:rsid w:val="00326AC3"/>
    <w:rsid w:val="003311A1"/>
    <w:rsid w:val="00336C17"/>
    <w:rsid w:val="003540C9"/>
    <w:rsid w:val="00370E8B"/>
    <w:rsid w:val="003829B0"/>
    <w:rsid w:val="00386555"/>
    <w:rsid w:val="003933B3"/>
    <w:rsid w:val="00394AF7"/>
    <w:rsid w:val="00397488"/>
    <w:rsid w:val="003A286A"/>
    <w:rsid w:val="003A2DB7"/>
    <w:rsid w:val="003B02C7"/>
    <w:rsid w:val="003B2713"/>
    <w:rsid w:val="003B2AC0"/>
    <w:rsid w:val="003B6F45"/>
    <w:rsid w:val="003C54E9"/>
    <w:rsid w:val="003E09C6"/>
    <w:rsid w:val="003E317A"/>
    <w:rsid w:val="003E7B14"/>
    <w:rsid w:val="004067A1"/>
    <w:rsid w:val="00420174"/>
    <w:rsid w:val="00435C49"/>
    <w:rsid w:val="00441890"/>
    <w:rsid w:val="00462C59"/>
    <w:rsid w:val="004642FF"/>
    <w:rsid w:val="00466A16"/>
    <w:rsid w:val="004810C8"/>
    <w:rsid w:val="00484412"/>
    <w:rsid w:val="00492448"/>
    <w:rsid w:val="00494C0A"/>
    <w:rsid w:val="0049617F"/>
    <w:rsid w:val="00497C85"/>
    <w:rsid w:val="004A1855"/>
    <w:rsid w:val="004A19F1"/>
    <w:rsid w:val="004C2749"/>
    <w:rsid w:val="004D04D0"/>
    <w:rsid w:val="004D05AD"/>
    <w:rsid w:val="004F0CB5"/>
    <w:rsid w:val="004F55D3"/>
    <w:rsid w:val="004F6CC4"/>
    <w:rsid w:val="005005A3"/>
    <w:rsid w:val="00501549"/>
    <w:rsid w:val="005052D8"/>
    <w:rsid w:val="00507BB1"/>
    <w:rsid w:val="00510AB1"/>
    <w:rsid w:val="00517659"/>
    <w:rsid w:val="00520E4C"/>
    <w:rsid w:val="005322FA"/>
    <w:rsid w:val="00564F89"/>
    <w:rsid w:val="005652A2"/>
    <w:rsid w:val="00566BD2"/>
    <w:rsid w:val="00580D27"/>
    <w:rsid w:val="00585A96"/>
    <w:rsid w:val="00590882"/>
    <w:rsid w:val="005A28DF"/>
    <w:rsid w:val="005A305A"/>
    <w:rsid w:val="005B5C85"/>
    <w:rsid w:val="005C5D38"/>
    <w:rsid w:val="005E1554"/>
    <w:rsid w:val="005F3A15"/>
    <w:rsid w:val="006047B2"/>
    <w:rsid w:val="00605606"/>
    <w:rsid w:val="0060714C"/>
    <w:rsid w:val="00627D25"/>
    <w:rsid w:val="00636D0C"/>
    <w:rsid w:val="006432AB"/>
    <w:rsid w:val="00646737"/>
    <w:rsid w:val="00647B6A"/>
    <w:rsid w:val="00650E56"/>
    <w:rsid w:val="00652002"/>
    <w:rsid w:val="00657EED"/>
    <w:rsid w:val="0066060B"/>
    <w:rsid w:val="00673219"/>
    <w:rsid w:val="00674965"/>
    <w:rsid w:val="006839F3"/>
    <w:rsid w:val="00690BEA"/>
    <w:rsid w:val="00694D96"/>
    <w:rsid w:val="00696AFC"/>
    <w:rsid w:val="006A3B77"/>
    <w:rsid w:val="006E7ED7"/>
    <w:rsid w:val="006F4A52"/>
    <w:rsid w:val="006F71C8"/>
    <w:rsid w:val="00705276"/>
    <w:rsid w:val="00726B71"/>
    <w:rsid w:val="0073007F"/>
    <w:rsid w:val="007365BB"/>
    <w:rsid w:val="007460B1"/>
    <w:rsid w:val="00750A9E"/>
    <w:rsid w:val="00751B76"/>
    <w:rsid w:val="0075446F"/>
    <w:rsid w:val="007560AA"/>
    <w:rsid w:val="007730DC"/>
    <w:rsid w:val="007843D6"/>
    <w:rsid w:val="007924C8"/>
    <w:rsid w:val="00797CCE"/>
    <w:rsid w:val="007B1A4F"/>
    <w:rsid w:val="007B2189"/>
    <w:rsid w:val="007C0862"/>
    <w:rsid w:val="007C11EB"/>
    <w:rsid w:val="007C2B4D"/>
    <w:rsid w:val="007C3379"/>
    <w:rsid w:val="007C4A0E"/>
    <w:rsid w:val="007D5E41"/>
    <w:rsid w:val="007D695B"/>
    <w:rsid w:val="007E1AF3"/>
    <w:rsid w:val="007E3D0E"/>
    <w:rsid w:val="007E79F6"/>
    <w:rsid w:val="007F2834"/>
    <w:rsid w:val="007F65EA"/>
    <w:rsid w:val="0080016E"/>
    <w:rsid w:val="0080358A"/>
    <w:rsid w:val="008165A0"/>
    <w:rsid w:val="008208DD"/>
    <w:rsid w:val="008223CF"/>
    <w:rsid w:val="00822936"/>
    <w:rsid w:val="008438F4"/>
    <w:rsid w:val="00850285"/>
    <w:rsid w:val="00850ED3"/>
    <w:rsid w:val="008619B6"/>
    <w:rsid w:val="00866BBD"/>
    <w:rsid w:val="0089401A"/>
    <w:rsid w:val="008952FC"/>
    <w:rsid w:val="00896163"/>
    <w:rsid w:val="0089786F"/>
    <w:rsid w:val="008B64EC"/>
    <w:rsid w:val="008C4F2B"/>
    <w:rsid w:val="008E43CD"/>
    <w:rsid w:val="008E79B0"/>
    <w:rsid w:val="008F383A"/>
    <w:rsid w:val="008F47DA"/>
    <w:rsid w:val="00914AE1"/>
    <w:rsid w:val="0091709A"/>
    <w:rsid w:val="00961FC4"/>
    <w:rsid w:val="00966229"/>
    <w:rsid w:val="00970721"/>
    <w:rsid w:val="009803FF"/>
    <w:rsid w:val="00983C8A"/>
    <w:rsid w:val="00985471"/>
    <w:rsid w:val="0099432F"/>
    <w:rsid w:val="00995F85"/>
    <w:rsid w:val="009A5792"/>
    <w:rsid w:val="009A7BC5"/>
    <w:rsid w:val="009B3ACE"/>
    <w:rsid w:val="009B4969"/>
    <w:rsid w:val="009B6D4B"/>
    <w:rsid w:val="009F52A0"/>
    <w:rsid w:val="00A022F5"/>
    <w:rsid w:val="00A06E2D"/>
    <w:rsid w:val="00A15D15"/>
    <w:rsid w:val="00A207B5"/>
    <w:rsid w:val="00A351EE"/>
    <w:rsid w:val="00A36092"/>
    <w:rsid w:val="00A3670C"/>
    <w:rsid w:val="00A44202"/>
    <w:rsid w:val="00A5067E"/>
    <w:rsid w:val="00A5589D"/>
    <w:rsid w:val="00A663CB"/>
    <w:rsid w:val="00A67583"/>
    <w:rsid w:val="00A82D70"/>
    <w:rsid w:val="00AC5D19"/>
    <w:rsid w:val="00AC7B45"/>
    <w:rsid w:val="00AD2A83"/>
    <w:rsid w:val="00AD58CD"/>
    <w:rsid w:val="00AD7050"/>
    <w:rsid w:val="00AE0765"/>
    <w:rsid w:val="00AE4B09"/>
    <w:rsid w:val="00AE50D5"/>
    <w:rsid w:val="00B00E6D"/>
    <w:rsid w:val="00B02E75"/>
    <w:rsid w:val="00B0784D"/>
    <w:rsid w:val="00B101E4"/>
    <w:rsid w:val="00B1339A"/>
    <w:rsid w:val="00B244D1"/>
    <w:rsid w:val="00B24C6A"/>
    <w:rsid w:val="00B25C0C"/>
    <w:rsid w:val="00B36655"/>
    <w:rsid w:val="00B42D9B"/>
    <w:rsid w:val="00B439A8"/>
    <w:rsid w:val="00B54C70"/>
    <w:rsid w:val="00B7605B"/>
    <w:rsid w:val="00B831F1"/>
    <w:rsid w:val="00BA0A2D"/>
    <w:rsid w:val="00BB3DB9"/>
    <w:rsid w:val="00BB54F6"/>
    <w:rsid w:val="00BC3F6E"/>
    <w:rsid w:val="00BC6075"/>
    <w:rsid w:val="00BD16BF"/>
    <w:rsid w:val="00C01034"/>
    <w:rsid w:val="00C06ABE"/>
    <w:rsid w:val="00C1020D"/>
    <w:rsid w:val="00C155C1"/>
    <w:rsid w:val="00C21C32"/>
    <w:rsid w:val="00C424BB"/>
    <w:rsid w:val="00C45282"/>
    <w:rsid w:val="00C51206"/>
    <w:rsid w:val="00C63008"/>
    <w:rsid w:val="00C67C94"/>
    <w:rsid w:val="00C83055"/>
    <w:rsid w:val="00C91289"/>
    <w:rsid w:val="00C94F1C"/>
    <w:rsid w:val="00C97AF5"/>
    <w:rsid w:val="00CA1EEC"/>
    <w:rsid w:val="00CA5658"/>
    <w:rsid w:val="00CB33E9"/>
    <w:rsid w:val="00CB3B37"/>
    <w:rsid w:val="00CC00D5"/>
    <w:rsid w:val="00CC212E"/>
    <w:rsid w:val="00CC28D6"/>
    <w:rsid w:val="00CD04C8"/>
    <w:rsid w:val="00CD7D26"/>
    <w:rsid w:val="00CE3ED6"/>
    <w:rsid w:val="00CE46E6"/>
    <w:rsid w:val="00CE68F6"/>
    <w:rsid w:val="00CF0601"/>
    <w:rsid w:val="00CF5857"/>
    <w:rsid w:val="00D04C48"/>
    <w:rsid w:val="00D10C22"/>
    <w:rsid w:val="00D34EAA"/>
    <w:rsid w:val="00D35430"/>
    <w:rsid w:val="00D51DE6"/>
    <w:rsid w:val="00D633E7"/>
    <w:rsid w:val="00D83B0A"/>
    <w:rsid w:val="00D977BA"/>
    <w:rsid w:val="00DC06AB"/>
    <w:rsid w:val="00DD159B"/>
    <w:rsid w:val="00DD1C02"/>
    <w:rsid w:val="00DE2D76"/>
    <w:rsid w:val="00DE76B2"/>
    <w:rsid w:val="00DF7C53"/>
    <w:rsid w:val="00E010AA"/>
    <w:rsid w:val="00E04B7F"/>
    <w:rsid w:val="00E0647C"/>
    <w:rsid w:val="00E13765"/>
    <w:rsid w:val="00E40CB7"/>
    <w:rsid w:val="00E43FA2"/>
    <w:rsid w:val="00E46001"/>
    <w:rsid w:val="00E56052"/>
    <w:rsid w:val="00E6669C"/>
    <w:rsid w:val="00E6729C"/>
    <w:rsid w:val="00E679B7"/>
    <w:rsid w:val="00E72A0A"/>
    <w:rsid w:val="00E72BC1"/>
    <w:rsid w:val="00E878BA"/>
    <w:rsid w:val="00EA37FD"/>
    <w:rsid w:val="00EA7768"/>
    <w:rsid w:val="00EB45C4"/>
    <w:rsid w:val="00EC585D"/>
    <w:rsid w:val="00ED5B13"/>
    <w:rsid w:val="00EE22F4"/>
    <w:rsid w:val="00EE6D2E"/>
    <w:rsid w:val="00EF33E0"/>
    <w:rsid w:val="00EF52E6"/>
    <w:rsid w:val="00EF5A86"/>
    <w:rsid w:val="00EF60D6"/>
    <w:rsid w:val="00F006E1"/>
    <w:rsid w:val="00F01461"/>
    <w:rsid w:val="00F040C6"/>
    <w:rsid w:val="00F06A84"/>
    <w:rsid w:val="00F24DBA"/>
    <w:rsid w:val="00F35D5A"/>
    <w:rsid w:val="00F52021"/>
    <w:rsid w:val="00F535B9"/>
    <w:rsid w:val="00F54952"/>
    <w:rsid w:val="00F56128"/>
    <w:rsid w:val="00F718E7"/>
    <w:rsid w:val="00F805AF"/>
    <w:rsid w:val="00F834CB"/>
    <w:rsid w:val="00F93A43"/>
    <w:rsid w:val="00F96395"/>
    <w:rsid w:val="00FA0842"/>
    <w:rsid w:val="00FA0EC3"/>
    <w:rsid w:val="00FA4A96"/>
    <w:rsid w:val="00FA77B9"/>
    <w:rsid w:val="00FB248B"/>
    <w:rsid w:val="00FB2E41"/>
    <w:rsid w:val="00FC7785"/>
    <w:rsid w:val="00FD4BB7"/>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hiterosemaths.com/homelearning/early-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m000cslw/the-snail-and-the-wha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81</cp:revision>
  <dcterms:created xsi:type="dcterms:W3CDTF">2020-05-27T09:36:00Z</dcterms:created>
  <dcterms:modified xsi:type="dcterms:W3CDTF">2020-06-19T13:58:00Z</dcterms:modified>
</cp:coreProperties>
</file>